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701"/>
        <w:gridCol w:w="1701"/>
        <w:gridCol w:w="3260"/>
        <w:gridCol w:w="1701"/>
        <w:gridCol w:w="1559"/>
        <w:gridCol w:w="2268"/>
      </w:tblGrid>
      <w:tr w:rsidR="006664D2" w:rsidRPr="006664D2" w:rsidTr="006664D2">
        <w:tc>
          <w:tcPr>
            <w:tcW w:w="15417" w:type="dxa"/>
            <w:gridSpan w:val="8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Перечень заявок, поступивших на конкурсный отбор для предоставления из областного бюджета СО НКО Нижегородской области грантов в форме субсидий на реализацию общественно полезных (социальных) проектов (программ) не допущены до экспертизы</w:t>
            </w:r>
          </w:p>
        </w:tc>
      </w:tr>
      <w:tr w:rsidR="006664D2" w:rsidRPr="006664D2" w:rsidTr="00F91BDC">
        <w:tc>
          <w:tcPr>
            <w:tcW w:w="1242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Номер заявки</w:t>
            </w:r>
          </w:p>
        </w:tc>
        <w:tc>
          <w:tcPr>
            <w:tcW w:w="1985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Запрашиваемая стоимость проекта</w:t>
            </w:r>
          </w:p>
        </w:tc>
        <w:tc>
          <w:tcPr>
            <w:tcW w:w="1701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664D2">
              <w:rPr>
                <w:rFonts w:ascii="Times New Roman" w:hAnsi="Times New Roman" w:cs="Times New Roman"/>
                <w:b/>
              </w:rPr>
              <w:t>Грантовое</w:t>
            </w:r>
            <w:proofErr w:type="spellEnd"/>
            <w:r w:rsidRPr="006664D2">
              <w:rPr>
                <w:rFonts w:ascii="Times New Roman" w:hAnsi="Times New Roman" w:cs="Times New Roman"/>
                <w:b/>
              </w:rPr>
              <w:t xml:space="preserve"> направление</w:t>
            </w:r>
          </w:p>
        </w:tc>
        <w:tc>
          <w:tcPr>
            <w:tcW w:w="1701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3260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Название организации (полное)</w:t>
            </w:r>
          </w:p>
        </w:tc>
        <w:tc>
          <w:tcPr>
            <w:tcW w:w="1701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ОГРН организации</w:t>
            </w:r>
          </w:p>
        </w:tc>
        <w:tc>
          <w:tcPr>
            <w:tcW w:w="1559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ИНН организации</w:t>
            </w:r>
          </w:p>
        </w:tc>
        <w:tc>
          <w:tcPr>
            <w:tcW w:w="2268" w:type="dxa"/>
          </w:tcPr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4D2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6664D2" w:rsidRPr="006664D2" w:rsidTr="00F91BDC">
        <w:tc>
          <w:tcPr>
            <w:tcW w:w="1242" w:type="dxa"/>
          </w:tcPr>
          <w:p w:rsidR="006664D2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</w:rPr>
              <w:t>Р52-24-1-000093</w:t>
            </w:r>
          </w:p>
        </w:tc>
        <w:tc>
          <w:tcPr>
            <w:tcW w:w="1985" w:type="dxa"/>
          </w:tcPr>
          <w:p w:rsidR="006664D2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</w:rPr>
              <w:t>830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F91BDC">
              <w:rPr>
                <w:rFonts w:ascii="Times New Roman" w:hAnsi="Times New Roman" w:cs="Times New Roman"/>
                <w:color w:val="000000" w:themeColor="text1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701" w:type="dxa"/>
          </w:tcPr>
          <w:p w:rsidR="006664D2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</w:rPr>
              <w:t>Поддержка проектов в области культуры и искусства, выявление и поддержка молодых талантов в области культуры и искусства</w:t>
            </w:r>
          </w:p>
        </w:tc>
        <w:tc>
          <w:tcPr>
            <w:tcW w:w="1701" w:type="dxa"/>
          </w:tcPr>
          <w:p w:rsidR="00F91BDC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</w:rPr>
              <w:t xml:space="preserve">Центр чернолощеной </w:t>
            </w:r>
            <w:proofErr w:type="spellStart"/>
            <w:r w:rsidRPr="00F91BDC">
              <w:rPr>
                <w:rFonts w:ascii="Times New Roman" w:hAnsi="Times New Roman" w:cs="Times New Roman"/>
                <w:color w:val="000000" w:themeColor="text1"/>
              </w:rPr>
              <w:t>керамики</w:t>
            </w:r>
            <w:proofErr w:type="gramStart"/>
            <w:r w:rsidRPr="00F91BDC">
              <w:rPr>
                <w:rFonts w:ascii="Times New Roman" w:hAnsi="Times New Roman" w:cs="Times New Roman"/>
                <w:color w:val="000000" w:themeColor="text1"/>
              </w:rPr>
              <w:t>.Б</w:t>
            </w:r>
            <w:proofErr w:type="gramEnd"/>
            <w:r w:rsidRPr="00F91BDC">
              <w:rPr>
                <w:rFonts w:ascii="Times New Roman" w:hAnsi="Times New Roman" w:cs="Times New Roman"/>
                <w:color w:val="000000" w:themeColor="text1"/>
              </w:rPr>
              <w:t>ольшое</w:t>
            </w:r>
            <w:proofErr w:type="spellEnd"/>
            <w:r w:rsidRPr="00F91BDC">
              <w:rPr>
                <w:rFonts w:ascii="Times New Roman" w:hAnsi="Times New Roman" w:cs="Times New Roman"/>
                <w:color w:val="000000" w:themeColor="text1"/>
              </w:rPr>
              <w:t xml:space="preserve"> Болдино</w:t>
            </w:r>
          </w:p>
          <w:p w:rsidR="006664D2" w:rsidRPr="006664D2" w:rsidRDefault="006664D2" w:rsidP="006664D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0" w:type="dxa"/>
          </w:tcPr>
          <w:p w:rsidR="006664D2" w:rsidRPr="006664D2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</w:rPr>
              <w:t>АВТОНОМНАЯ НЕКОММЕРЧЕСКАЯ ОРГАНИЗАЦИЯ "ЦЕНТР РАЗВИТИЯ ТУРИЗМА И НАРОДНО-ХУДОЖЕСТВЕННЫХ ПРОМЫСЛОВ"</w:t>
            </w:r>
          </w:p>
        </w:tc>
        <w:tc>
          <w:tcPr>
            <w:tcW w:w="1701" w:type="dxa"/>
          </w:tcPr>
          <w:p w:rsidR="006664D2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1225200026556</w:t>
            </w:r>
          </w:p>
        </w:tc>
        <w:tc>
          <w:tcPr>
            <w:tcW w:w="1559" w:type="dxa"/>
          </w:tcPr>
          <w:p w:rsidR="006664D2" w:rsidRPr="00F91BDC" w:rsidRDefault="00F91BDC" w:rsidP="00F91BDC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91B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5243041752</w:t>
            </w:r>
          </w:p>
        </w:tc>
        <w:tc>
          <w:tcPr>
            <w:tcW w:w="2268" w:type="dxa"/>
          </w:tcPr>
          <w:p w:rsidR="006664D2" w:rsidRPr="006664D2" w:rsidRDefault="006664D2" w:rsidP="00F91BDC">
            <w:pPr>
              <w:jc w:val="center"/>
              <w:rPr>
                <w:rFonts w:ascii="Times New Roman" w:hAnsi="Times New Roman" w:cs="Times New Roman"/>
              </w:rPr>
            </w:pPr>
            <w:r w:rsidRPr="006664D2">
              <w:rPr>
                <w:rFonts w:ascii="Times New Roman" w:hAnsi="Times New Roman" w:cs="Times New Roman"/>
              </w:rPr>
              <w:t xml:space="preserve">По данным Минюста России по Нижегородской области </w:t>
            </w:r>
            <w:r w:rsidR="00F91BDC">
              <w:rPr>
                <w:rFonts w:ascii="Times New Roman" w:hAnsi="Times New Roman" w:cs="Times New Roman"/>
              </w:rPr>
              <w:t xml:space="preserve">в состав учредителей входит </w:t>
            </w:r>
            <w:r w:rsidR="00F91BDC" w:rsidRPr="00F91BDC">
              <w:rPr>
                <w:rFonts w:ascii="Times New Roman" w:hAnsi="Times New Roman" w:cs="Times New Roman"/>
              </w:rPr>
              <w:t>Администрация</w:t>
            </w:r>
            <w:r w:rsidR="00F91B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1BDC" w:rsidRPr="00F91BDC">
              <w:rPr>
                <w:rFonts w:ascii="Times New Roman" w:hAnsi="Times New Roman" w:cs="Times New Roman"/>
              </w:rPr>
              <w:t>Большеболдинского</w:t>
            </w:r>
            <w:proofErr w:type="spellEnd"/>
            <w:r w:rsidR="00F91BDC" w:rsidRPr="00F91BDC">
              <w:rPr>
                <w:rFonts w:ascii="Times New Roman" w:hAnsi="Times New Roman" w:cs="Times New Roman"/>
              </w:rPr>
              <w:t xml:space="preserve"> муниципального округа Нижегородской области.</w:t>
            </w:r>
            <w:bookmarkStart w:id="0" w:name="_GoBack"/>
            <w:bookmarkEnd w:id="0"/>
          </w:p>
        </w:tc>
      </w:tr>
    </w:tbl>
    <w:p w:rsidR="00571395" w:rsidRDefault="00F91BDC"/>
    <w:sectPr w:rsidR="00571395" w:rsidSect="00666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F1"/>
    <w:rsid w:val="00372087"/>
    <w:rsid w:val="005E64C5"/>
    <w:rsid w:val="006664D2"/>
    <w:rsid w:val="009475F1"/>
    <w:rsid w:val="00A57842"/>
    <w:rsid w:val="00F9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2023-03-14T08:34:00Z</dcterms:created>
  <dcterms:modified xsi:type="dcterms:W3CDTF">2024-03-19T13:39:00Z</dcterms:modified>
</cp:coreProperties>
</file>